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A4" w:rsidRDefault="00711D1C" w:rsidP="005E0CA4">
      <w:pPr>
        <w:tabs>
          <w:tab w:val="center" w:pos="4320"/>
          <w:tab w:val="right" w:pos="8640"/>
        </w:tabs>
        <w:jc w:val="right"/>
        <w:rPr>
          <w:rFonts w:asciiTheme="minorHAnsi" w:hAnsiTheme="minorHAnsi" w:cstheme="minorHAnsi"/>
          <w:sz w:val="18"/>
        </w:rPr>
      </w:pPr>
      <w:sdt>
        <w:sdtPr>
          <w:rPr>
            <w:rFonts w:asciiTheme="minorHAnsi" w:hAnsiTheme="minorHAnsi" w:cstheme="minorHAnsi"/>
            <w:sz w:val="18"/>
          </w:rPr>
          <w:id w:val="1603152594"/>
          <w:docPartObj>
            <w:docPartGallery w:val="Watermarks"/>
            <w:docPartUnique/>
          </w:docPartObj>
        </w:sdtPr>
        <w:sdtEndPr/>
        <w:sdtContent>
          <w:r>
            <w:rPr>
              <w:rFonts w:asciiTheme="minorHAnsi" w:hAnsiTheme="minorHAnsi" w:cstheme="minorHAnsi"/>
              <w:noProof/>
              <w:sz w:val="18"/>
              <w:lang w:val="en-US"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6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sdtContent>
      </w:sdt>
      <w:r w:rsidR="005E0CA4" w:rsidRPr="003A5AD3">
        <w:rPr>
          <w:rFonts w:asciiTheme="minorHAnsi" w:hAnsiTheme="minorHAnsi" w:cstheme="minorHAnsi"/>
          <w:b/>
          <w:noProof/>
          <w:sz w:val="18"/>
          <w:lang w:eastAsia="en-CA"/>
        </w:rPr>
        <w:drawing>
          <wp:anchor distT="0" distB="0" distL="114300" distR="114300" simplePos="0" relativeHeight="251657216" behindDoc="0" locked="0" layoutInCell="1" allowOverlap="1" wp14:anchorId="32B9D88F" wp14:editId="1EB5C350">
            <wp:simplePos x="0" y="0"/>
            <wp:positionH relativeFrom="column">
              <wp:posOffset>0</wp:posOffset>
            </wp:positionH>
            <wp:positionV relativeFrom="paragraph">
              <wp:posOffset>-26035</wp:posOffset>
            </wp:positionV>
            <wp:extent cx="847725" cy="781050"/>
            <wp:effectExtent l="0" t="0" r="9525" b="0"/>
            <wp:wrapSquare wrapText="bothSides"/>
            <wp:docPr id="3" name="Picture 3" descr="C:\Users\mlanuz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nuza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CA4" w:rsidRPr="00B876A4">
        <w:rPr>
          <w:rFonts w:asciiTheme="minorHAnsi" w:hAnsiTheme="minorHAnsi" w:cstheme="minorHAnsi"/>
          <w:sz w:val="18"/>
        </w:rPr>
        <w:t xml:space="preserve"> </w:t>
      </w:r>
      <w:r w:rsidR="005E0CA4">
        <w:rPr>
          <w:rFonts w:asciiTheme="minorHAnsi" w:hAnsiTheme="minorHAnsi" w:cstheme="minorHAnsi"/>
          <w:sz w:val="18"/>
        </w:rPr>
        <w:t xml:space="preserve">TAHSN </w:t>
      </w:r>
      <w:r w:rsidR="00BE7616">
        <w:rPr>
          <w:rFonts w:asciiTheme="minorHAnsi" w:hAnsiTheme="minorHAnsi" w:cstheme="minorHAnsi"/>
          <w:sz w:val="18"/>
        </w:rPr>
        <w:t>SOP00</w:t>
      </w:r>
      <w:r w:rsidR="00EC6082">
        <w:rPr>
          <w:rFonts w:asciiTheme="minorHAnsi" w:hAnsiTheme="minorHAnsi" w:cstheme="minorHAnsi"/>
          <w:sz w:val="18"/>
        </w:rPr>
        <w:t>7</w:t>
      </w:r>
      <w:r w:rsidR="005E0CA4" w:rsidRPr="003A5AD3">
        <w:rPr>
          <w:rFonts w:asciiTheme="minorHAnsi" w:hAnsiTheme="minorHAnsi" w:cstheme="minorHAnsi"/>
          <w:sz w:val="18"/>
        </w:rPr>
        <w:t xml:space="preserve">: TAHSN Board of Record </w:t>
      </w:r>
      <w:r w:rsidR="00656863">
        <w:rPr>
          <w:rFonts w:asciiTheme="minorHAnsi" w:hAnsiTheme="minorHAnsi" w:cstheme="minorHAnsi"/>
          <w:sz w:val="18"/>
        </w:rPr>
        <w:t>Process for Closing a S</w:t>
      </w:r>
      <w:r w:rsidR="00EC6082">
        <w:rPr>
          <w:rFonts w:asciiTheme="minorHAnsi" w:hAnsiTheme="minorHAnsi" w:cstheme="minorHAnsi"/>
          <w:sz w:val="18"/>
        </w:rPr>
        <w:t>tudy</w:t>
      </w:r>
    </w:p>
    <w:p w:rsidR="005E0CA4" w:rsidRPr="00B876A4" w:rsidRDefault="005E0CA4" w:rsidP="005E0CA4">
      <w:pPr>
        <w:tabs>
          <w:tab w:val="center" w:pos="4320"/>
          <w:tab w:val="right" w:pos="8640"/>
        </w:tabs>
        <w:jc w:val="right"/>
        <w:rPr>
          <w:rFonts w:asciiTheme="minorHAnsi" w:hAnsiTheme="minorHAnsi" w:cstheme="minorHAnsi"/>
          <w:sz w:val="18"/>
        </w:rPr>
      </w:pPr>
    </w:p>
    <w:p w:rsidR="005E0CA4" w:rsidRDefault="005E0CA4" w:rsidP="005E0CA4">
      <w:pPr>
        <w:tabs>
          <w:tab w:val="center" w:pos="4320"/>
          <w:tab w:val="right" w:pos="8640"/>
        </w:tabs>
        <w:rPr>
          <w:rFonts w:asciiTheme="minorHAnsi" w:hAnsiTheme="minorHAnsi" w:cstheme="minorHAnsi"/>
        </w:rPr>
      </w:pPr>
    </w:p>
    <w:p w:rsidR="005E0CA4" w:rsidRPr="00B876A4" w:rsidRDefault="005E0CA4" w:rsidP="005E0CA4">
      <w:pPr>
        <w:tabs>
          <w:tab w:val="center" w:pos="4320"/>
          <w:tab w:val="right" w:pos="8640"/>
        </w:tabs>
        <w:rPr>
          <w:rFonts w:asciiTheme="minorHAnsi" w:hAnsiTheme="minorHAnsi" w:cstheme="minorHAnsi"/>
          <w:color w:val="0070C0"/>
          <w:sz w:val="36"/>
        </w:rPr>
      </w:pPr>
      <w:r>
        <w:rPr>
          <w:rFonts w:asciiTheme="minorHAnsi" w:hAnsiTheme="minorHAnsi" w:cstheme="minorHAnsi"/>
        </w:rPr>
        <w:t xml:space="preserve">                          </w:t>
      </w:r>
      <w:r w:rsidRPr="00B876A4">
        <w:rPr>
          <w:rFonts w:asciiTheme="minorHAnsi" w:hAnsiTheme="minorHAnsi" w:cstheme="minorHAnsi"/>
          <w:color w:val="0070C0"/>
          <w:sz w:val="36"/>
        </w:rPr>
        <w:t>Toronto Academic Health Science Network</w:t>
      </w:r>
    </w:p>
    <w:p w:rsidR="005E0CA4" w:rsidRPr="00B876A4" w:rsidRDefault="005E0CA4" w:rsidP="005E0CA4">
      <w:pPr>
        <w:tabs>
          <w:tab w:val="center" w:pos="4320"/>
          <w:tab w:val="right" w:pos="86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3260"/>
        <w:gridCol w:w="3387"/>
      </w:tblGrid>
      <w:tr w:rsidR="005E0CA4" w:rsidRPr="00B876A4" w:rsidTr="006C6891">
        <w:trPr>
          <w:trHeight w:val="631"/>
          <w:jc w:val="center"/>
        </w:trPr>
        <w:tc>
          <w:tcPr>
            <w:tcW w:w="9322" w:type="dxa"/>
            <w:gridSpan w:val="3"/>
            <w:shd w:val="clear" w:color="auto" w:fill="auto"/>
          </w:tcPr>
          <w:p w:rsidR="005E0CA4" w:rsidRPr="00B876A4" w:rsidRDefault="005E0CA4" w:rsidP="006C689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876A4">
              <w:rPr>
                <w:rFonts w:asciiTheme="minorHAnsi" w:hAnsiTheme="minorHAnsi" w:cstheme="minorHAnsi"/>
                <w:b/>
                <w:lang w:val="en-US"/>
              </w:rPr>
              <w:t>SOP Title:</w:t>
            </w:r>
          </w:p>
          <w:p w:rsidR="005E0CA4" w:rsidRPr="00B876A4" w:rsidRDefault="005E0CA4" w:rsidP="00EC6082">
            <w:p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 xml:space="preserve">TAHSN Board of Record </w:t>
            </w:r>
            <w:r>
              <w:rPr>
                <w:rFonts w:asciiTheme="minorHAnsi" w:hAnsiTheme="minorHAnsi" w:cstheme="minorHAnsi"/>
              </w:rPr>
              <w:t xml:space="preserve">Process for </w:t>
            </w:r>
            <w:r w:rsidR="00656863">
              <w:rPr>
                <w:rFonts w:asciiTheme="minorHAnsi" w:hAnsiTheme="minorHAnsi" w:cstheme="minorHAnsi"/>
              </w:rPr>
              <w:t>Closing a S</w:t>
            </w:r>
            <w:r w:rsidR="00EC6082">
              <w:rPr>
                <w:rFonts w:asciiTheme="minorHAnsi" w:hAnsiTheme="minorHAnsi" w:cstheme="minorHAnsi"/>
              </w:rPr>
              <w:t>tudy</w:t>
            </w:r>
          </w:p>
        </w:tc>
      </w:tr>
      <w:tr w:rsidR="005E0CA4" w:rsidRPr="00B876A4" w:rsidTr="006C6891">
        <w:trPr>
          <w:jc w:val="center"/>
        </w:trPr>
        <w:tc>
          <w:tcPr>
            <w:tcW w:w="2675" w:type="dxa"/>
            <w:shd w:val="clear" w:color="auto" w:fill="auto"/>
          </w:tcPr>
          <w:p w:rsidR="005E0CA4" w:rsidRPr="00B876A4" w:rsidRDefault="005E0CA4" w:rsidP="006C689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876A4">
              <w:rPr>
                <w:rFonts w:asciiTheme="minorHAnsi" w:hAnsiTheme="minorHAnsi" w:cstheme="minorHAnsi"/>
                <w:b/>
                <w:lang w:val="en-US"/>
              </w:rPr>
              <w:t>SOP Number:</w:t>
            </w:r>
          </w:p>
          <w:p w:rsidR="005E0CA4" w:rsidRPr="00B876A4" w:rsidRDefault="005E0CA4" w:rsidP="004B6945">
            <w:pPr>
              <w:rPr>
                <w:rFonts w:asciiTheme="minorHAnsi" w:hAnsiTheme="minorHAnsi" w:cstheme="minorHAnsi"/>
                <w:lang w:val="en-US"/>
              </w:rPr>
            </w:pPr>
            <w:r w:rsidRPr="00B876A4">
              <w:rPr>
                <w:rFonts w:asciiTheme="minorHAnsi" w:hAnsiTheme="minorHAnsi" w:cstheme="minorHAnsi"/>
                <w:lang w:val="en-US"/>
              </w:rPr>
              <w:t>SOP00</w:t>
            </w:r>
            <w:r w:rsidR="004B6945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5E0CA4" w:rsidRPr="00B876A4" w:rsidRDefault="005E0CA4" w:rsidP="006C689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876A4">
              <w:rPr>
                <w:rFonts w:asciiTheme="minorHAnsi" w:hAnsiTheme="minorHAnsi" w:cstheme="minorHAnsi"/>
                <w:b/>
                <w:lang w:val="en-US"/>
              </w:rPr>
              <w:t>Version Number:</w:t>
            </w:r>
          </w:p>
          <w:p w:rsidR="005E0CA4" w:rsidRPr="00B876A4" w:rsidRDefault="00711D1C" w:rsidP="00656863">
            <w:pPr>
              <w:spacing w:line="276" w:lineRule="auto"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02</w:t>
            </w:r>
            <w:r w:rsidR="008C2D22">
              <w:rPr>
                <w:rFonts w:asciiTheme="minorHAnsi" w:eastAsiaTheme="minorHAnsi" w:hAnsiTheme="minorHAnsi" w:cstheme="minorHAnsi"/>
                <w:lang w:val="en-US"/>
              </w:rPr>
              <w:t>-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April 15 2016</w:t>
            </w:r>
          </w:p>
        </w:tc>
        <w:tc>
          <w:tcPr>
            <w:tcW w:w="3387" w:type="dxa"/>
            <w:shd w:val="clear" w:color="auto" w:fill="auto"/>
          </w:tcPr>
          <w:p w:rsidR="005E0CA4" w:rsidRPr="00B876A4" w:rsidRDefault="005E0CA4" w:rsidP="006C6891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B876A4">
              <w:rPr>
                <w:rFonts w:asciiTheme="minorHAnsi" w:hAnsiTheme="minorHAnsi" w:cstheme="minorHAnsi"/>
                <w:b/>
                <w:lang w:val="en-US"/>
              </w:rPr>
              <w:t>Effective Date (</w:t>
            </w:r>
            <w:r>
              <w:rPr>
                <w:rFonts w:asciiTheme="minorHAnsi" w:hAnsiTheme="minorHAnsi" w:cstheme="minorHAnsi"/>
                <w:b/>
                <w:lang w:val="en-US"/>
              </w:rPr>
              <w:t>DD-MMM-YYYY</w:t>
            </w:r>
            <w:r w:rsidRPr="00B876A4">
              <w:rPr>
                <w:rFonts w:asciiTheme="minorHAnsi" w:hAnsiTheme="minorHAnsi" w:cstheme="minorHAnsi"/>
                <w:b/>
                <w:lang w:val="en-US"/>
              </w:rPr>
              <w:t>):</w:t>
            </w:r>
            <w:r w:rsidR="00711D1C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="00711D1C">
              <w:rPr>
                <w:rFonts w:asciiTheme="minorHAnsi" w:eastAsiaTheme="minorHAnsi" w:hAnsiTheme="minorHAnsi" w:cstheme="minorHAnsi"/>
                <w:lang w:val="en-US"/>
              </w:rPr>
              <w:t>April 15 2016</w:t>
            </w:r>
          </w:p>
          <w:p w:rsidR="005E0CA4" w:rsidRPr="00B876A4" w:rsidRDefault="005E0CA4" w:rsidP="006C689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5E0CA4" w:rsidRDefault="005E0CA4" w:rsidP="005E0CA4">
      <w:pPr>
        <w:pStyle w:val="Header"/>
      </w:pPr>
    </w:p>
    <w:p w:rsidR="005E0CA4" w:rsidRPr="003A5AD3" w:rsidRDefault="005E0CA4" w:rsidP="005E0CA4">
      <w:pPr>
        <w:pStyle w:val="SOPSectionTitle"/>
        <w:numPr>
          <w:ilvl w:val="0"/>
          <w:numId w:val="2"/>
        </w:numPr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Purpose</w:t>
      </w:r>
    </w:p>
    <w:p w:rsidR="005E0CA4" w:rsidRPr="003A5AD3" w:rsidRDefault="005E0CA4" w:rsidP="005E0CA4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 xml:space="preserve">This Standard Operating Procedure (SOP) describes </w:t>
      </w:r>
      <w:r>
        <w:rPr>
          <w:rFonts w:asciiTheme="minorHAnsi" w:hAnsiTheme="minorHAnsi" w:cstheme="minorHAnsi"/>
        </w:rPr>
        <w:t xml:space="preserve">the process for studies using the </w:t>
      </w:r>
      <w:r w:rsidRPr="003A5AD3">
        <w:rPr>
          <w:rFonts w:asciiTheme="minorHAnsi" w:hAnsiTheme="minorHAnsi" w:cstheme="minorHAnsi"/>
        </w:rPr>
        <w:t xml:space="preserve">TAHSN Board of Record (BoR) to </w:t>
      </w:r>
      <w:r>
        <w:rPr>
          <w:rFonts w:asciiTheme="minorHAnsi" w:hAnsiTheme="minorHAnsi" w:cstheme="minorHAnsi"/>
        </w:rPr>
        <w:t>undergo</w:t>
      </w:r>
      <w:r w:rsidRPr="003A5A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ongoing </w:t>
      </w:r>
      <w:r w:rsidRPr="003A5AD3">
        <w:rPr>
          <w:rFonts w:asciiTheme="minorHAnsi" w:hAnsiTheme="minorHAnsi" w:cstheme="minorHAnsi"/>
        </w:rPr>
        <w:t xml:space="preserve">ethical </w:t>
      </w:r>
      <w:r>
        <w:rPr>
          <w:rFonts w:asciiTheme="minorHAnsi" w:hAnsiTheme="minorHAnsi" w:cstheme="minorHAnsi"/>
        </w:rPr>
        <w:t>review</w:t>
      </w:r>
      <w:r w:rsidRPr="003A5AD3">
        <w:rPr>
          <w:rFonts w:asciiTheme="minorHAnsi" w:hAnsiTheme="minorHAnsi" w:cstheme="minorHAnsi"/>
        </w:rPr>
        <w:t xml:space="preserve"> of a research study involving human participants.</w:t>
      </w:r>
    </w:p>
    <w:p w:rsidR="005E0CA4" w:rsidRPr="003A5AD3" w:rsidRDefault="005E0CA4" w:rsidP="005E0CA4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Scope</w:t>
      </w:r>
      <w:bookmarkStart w:id="0" w:name="_GoBack"/>
    </w:p>
    <w:bookmarkEnd w:id="0"/>
    <w:p w:rsidR="005E0CA4" w:rsidRPr="00103598" w:rsidRDefault="005E0CA4" w:rsidP="005E0CA4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 xml:space="preserve">The scope of this SOP is to outline the process for </w:t>
      </w:r>
      <w:r w:rsidR="003538EF">
        <w:rPr>
          <w:rFonts w:asciiTheme="minorHAnsi" w:hAnsiTheme="minorHAnsi" w:cstheme="minorHAnsi"/>
        </w:rPr>
        <w:t>closing an approved TAHSN BoR S</w:t>
      </w:r>
      <w:r w:rsidR="00EC6082">
        <w:rPr>
          <w:rFonts w:asciiTheme="minorHAnsi" w:hAnsiTheme="minorHAnsi" w:cstheme="minorHAnsi"/>
        </w:rPr>
        <w:t>tudy</w:t>
      </w:r>
      <w:r>
        <w:rPr>
          <w:rFonts w:asciiTheme="minorHAnsi" w:hAnsiTheme="minorHAnsi" w:cstheme="minorHAnsi"/>
        </w:rPr>
        <w:t xml:space="preserve">. </w:t>
      </w:r>
    </w:p>
    <w:p w:rsidR="005E0CA4" w:rsidRPr="003A5AD3" w:rsidRDefault="005E0CA4" w:rsidP="005E0CA4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Responsibilities</w:t>
      </w:r>
    </w:p>
    <w:p w:rsidR="005E0CA4" w:rsidRPr="003A5AD3" w:rsidRDefault="005E0CA4" w:rsidP="005E0CA4">
      <w:pPr>
        <w:pStyle w:val="SOPSectionText"/>
        <w:spacing w:befor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Lead Applicant and all Site Principal Investigators (Site PI) identified </w:t>
      </w:r>
      <w:r w:rsidRPr="003A5AD3">
        <w:rPr>
          <w:rFonts w:asciiTheme="minorHAnsi" w:hAnsiTheme="minorHAnsi" w:cstheme="minorHAnsi"/>
        </w:rPr>
        <w:t xml:space="preserve">in the initial </w:t>
      </w:r>
      <w:r>
        <w:rPr>
          <w:rFonts w:asciiTheme="minorHAnsi" w:hAnsiTheme="minorHAnsi" w:cstheme="minorHAnsi"/>
        </w:rPr>
        <w:t xml:space="preserve">or amended </w:t>
      </w:r>
      <w:r w:rsidRPr="003A5AD3">
        <w:rPr>
          <w:rFonts w:asciiTheme="minorHAnsi" w:hAnsiTheme="minorHAnsi" w:cstheme="minorHAnsi"/>
        </w:rPr>
        <w:t xml:space="preserve">application for the TAHSN BoR </w:t>
      </w:r>
      <w:r>
        <w:rPr>
          <w:rFonts w:asciiTheme="minorHAnsi" w:hAnsiTheme="minorHAnsi" w:cstheme="minorHAnsi"/>
        </w:rPr>
        <w:t>submission must</w:t>
      </w:r>
      <w:r w:rsidRPr="003A5AD3">
        <w:rPr>
          <w:rFonts w:asciiTheme="minorHAnsi" w:hAnsiTheme="minorHAnsi" w:cstheme="minorHAnsi"/>
        </w:rPr>
        <w:t xml:space="preserve"> comply with th</w:t>
      </w:r>
      <w:r>
        <w:rPr>
          <w:rFonts w:asciiTheme="minorHAnsi" w:hAnsiTheme="minorHAnsi" w:cstheme="minorHAnsi"/>
        </w:rPr>
        <w:t>is</w:t>
      </w:r>
      <w:r w:rsidRPr="003A5AD3">
        <w:rPr>
          <w:rFonts w:asciiTheme="minorHAnsi" w:hAnsiTheme="minorHAnsi" w:cstheme="minorHAnsi"/>
        </w:rPr>
        <w:t xml:space="preserve"> SOP</w:t>
      </w:r>
      <w:r>
        <w:rPr>
          <w:rFonts w:asciiTheme="minorHAnsi" w:hAnsiTheme="minorHAnsi" w:cstheme="minorHAnsi"/>
        </w:rPr>
        <w:t xml:space="preserve"> and any other relevant SOP(s)</w:t>
      </w:r>
      <w:r w:rsidRPr="003A5AD3">
        <w:rPr>
          <w:rFonts w:asciiTheme="minorHAnsi" w:hAnsiTheme="minorHAnsi" w:cstheme="minorHAnsi"/>
        </w:rPr>
        <w:t>.</w:t>
      </w:r>
    </w:p>
    <w:p w:rsidR="005E0CA4" w:rsidRPr="003A5AD3" w:rsidRDefault="005E0CA4" w:rsidP="005E0CA4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Definitions</w:t>
      </w:r>
    </w:p>
    <w:p w:rsidR="005E0CA4" w:rsidRPr="003A5AD3" w:rsidRDefault="005E0CA4" w:rsidP="005E0CA4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Refer to Glossary of Terms.</w:t>
      </w:r>
    </w:p>
    <w:p w:rsidR="005E0CA4" w:rsidRPr="003A5AD3" w:rsidRDefault="005E0CA4" w:rsidP="005E0CA4">
      <w:pPr>
        <w:pStyle w:val="SOPSectionTitle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Procedure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911"/>
        <w:gridCol w:w="2268"/>
        <w:gridCol w:w="5811"/>
      </w:tblGrid>
      <w:tr w:rsidR="005E0CA4" w:rsidTr="006C6891">
        <w:trPr>
          <w:jc w:val="center"/>
        </w:trPr>
        <w:tc>
          <w:tcPr>
            <w:tcW w:w="911" w:type="dxa"/>
            <w:shd w:val="clear" w:color="auto" w:fill="F2F2F2" w:themeFill="background1" w:themeFillShade="F2"/>
          </w:tcPr>
          <w:p w:rsidR="005E0CA4" w:rsidRPr="003A5AD3" w:rsidRDefault="005E0CA4" w:rsidP="006C6891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Step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5E0CA4" w:rsidRPr="003A5AD3" w:rsidRDefault="005E0CA4" w:rsidP="006C6891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Task Lead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5E0CA4" w:rsidRPr="003A5AD3" w:rsidRDefault="005E0CA4" w:rsidP="006C6891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Action</w:t>
            </w:r>
          </w:p>
        </w:tc>
      </w:tr>
      <w:tr w:rsidR="005E0CA4" w:rsidTr="006C6891">
        <w:trPr>
          <w:trHeight w:val="976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45A75">
              <w:rPr>
                <w:rFonts w:asciiTheme="minorHAnsi" w:hAnsiTheme="minorHAnsi" w:cstheme="minorHAnsi"/>
                <w:b w:val="0"/>
                <w:sz w:val="22"/>
                <w:szCs w:val="22"/>
              </w:rPr>
              <w:t>5.1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Lead Applicant</w:t>
            </w:r>
          </w:p>
        </w:tc>
        <w:tc>
          <w:tcPr>
            <w:tcW w:w="5811" w:type="dxa"/>
          </w:tcPr>
          <w:p w:rsidR="005E0CA4" w:rsidRDefault="005E0CA4" w:rsidP="006C6891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jc w:val="both"/>
              <w:rPr>
                <w:rFonts w:asciiTheme="minorHAnsi" w:hAnsiTheme="minorHAnsi" w:cstheme="minorHAnsi"/>
              </w:rPr>
            </w:pPr>
            <w:r w:rsidRPr="002D6251">
              <w:rPr>
                <w:rFonts w:asciiTheme="minorHAnsi" w:hAnsiTheme="minorHAnsi" w:cstheme="minorHAnsi"/>
              </w:rPr>
              <w:t xml:space="preserve">The Lead Applicant is to complete the </w:t>
            </w:r>
            <w:r w:rsidRPr="002D6251">
              <w:rPr>
                <w:rFonts w:asciiTheme="minorHAnsi" w:hAnsiTheme="minorHAnsi" w:cstheme="minorHAnsi"/>
                <w:i/>
              </w:rPr>
              <w:t xml:space="preserve">TAHSN BoR </w:t>
            </w:r>
            <w:r w:rsidR="003538EF">
              <w:rPr>
                <w:rFonts w:asciiTheme="minorHAnsi" w:hAnsiTheme="minorHAnsi" w:cstheme="minorHAnsi"/>
                <w:i/>
              </w:rPr>
              <w:t>S</w:t>
            </w:r>
            <w:r w:rsidR="00EC6082">
              <w:rPr>
                <w:rFonts w:asciiTheme="minorHAnsi" w:hAnsiTheme="minorHAnsi" w:cstheme="minorHAnsi"/>
                <w:i/>
              </w:rPr>
              <w:t>tudy</w:t>
            </w:r>
            <w:r w:rsidR="003538EF">
              <w:rPr>
                <w:rFonts w:asciiTheme="minorHAnsi" w:hAnsiTheme="minorHAnsi" w:cstheme="minorHAnsi"/>
                <w:i/>
              </w:rPr>
              <w:t xml:space="preserve"> Closure Form</w:t>
            </w:r>
            <w:r w:rsidRPr="002D6251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5E0CA4" w:rsidRPr="002D6251" w:rsidRDefault="005E0CA4" w:rsidP="00EC6082">
            <w:pPr>
              <w:pStyle w:val="ListParagraph"/>
              <w:numPr>
                <w:ilvl w:val="1"/>
                <w:numId w:val="3"/>
              </w:numPr>
              <w:tabs>
                <w:tab w:val="left" w:pos="810"/>
                <w:tab w:val="left" w:pos="900"/>
              </w:tabs>
              <w:jc w:val="both"/>
              <w:rPr>
                <w:rFonts w:asciiTheme="minorHAnsi" w:hAnsiTheme="minorHAnsi" w:cstheme="minorHAnsi"/>
              </w:rPr>
            </w:pPr>
            <w:r w:rsidRPr="002D6251">
              <w:rPr>
                <w:rFonts w:asciiTheme="minorHAnsi" w:hAnsiTheme="minorHAnsi" w:cstheme="minorHAnsi"/>
              </w:rPr>
              <w:t xml:space="preserve">The Lead Applicant must consult with </w:t>
            </w:r>
            <w:r w:rsidR="003538EF">
              <w:rPr>
                <w:rFonts w:asciiTheme="minorHAnsi" w:hAnsiTheme="minorHAnsi" w:cstheme="minorHAnsi"/>
              </w:rPr>
              <w:t>the</w:t>
            </w:r>
            <w:r w:rsidR="002B3955">
              <w:rPr>
                <w:rFonts w:asciiTheme="minorHAnsi" w:hAnsiTheme="minorHAnsi" w:cstheme="minorHAnsi"/>
              </w:rPr>
              <w:t xml:space="preserve"> applicable</w:t>
            </w:r>
            <w:r w:rsidR="002B3955" w:rsidRPr="002D6251">
              <w:rPr>
                <w:rFonts w:asciiTheme="minorHAnsi" w:hAnsiTheme="minorHAnsi" w:cstheme="minorHAnsi"/>
              </w:rPr>
              <w:t xml:space="preserve"> </w:t>
            </w:r>
            <w:r w:rsidRPr="002D6251">
              <w:rPr>
                <w:rFonts w:asciiTheme="minorHAnsi" w:hAnsiTheme="minorHAnsi" w:cstheme="minorHAnsi"/>
              </w:rPr>
              <w:t xml:space="preserve">Site PI to collect all site-specific information required to complete the </w:t>
            </w:r>
            <w:r w:rsidRPr="002D6251">
              <w:rPr>
                <w:rFonts w:asciiTheme="minorHAnsi" w:hAnsiTheme="minorHAnsi" w:cstheme="minorHAnsi"/>
                <w:i/>
              </w:rPr>
              <w:t xml:space="preserve">TAHSN BoR </w:t>
            </w:r>
            <w:r w:rsidR="00EC6082">
              <w:rPr>
                <w:rFonts w:asciiTheme="minorHAnsi" w:hAnsiTheme="minorHAnsi" w:cstheme="minorHAnsi"/>
                <w:i/>
              </w:rPr>
              <w:t>Study</w:t>
            </w:r>
            <w:r w:rsidR="003538EF">
              <w:rPr>
                <w:rFonts w:asciiTheme="minorHAnsi" w:hAnsiTheme="minorHAnsi" w:cstheme="minorHAnsi"/>
                <w:i/>
              </w:rPr>
              <w:t xml:space="preserve"> Closure</w:t>
            </w:r>
            <w:r w:rsidR="008465C2" w:rsidRPr="002D6251">
              <w:rPr>
                <w:rFonts w:asciiTheme="minorHAnsi" w:hAnsiTheme="minorHAnsi" w:cstheme="minorHAnsi"/>
                <w:i/>
              </w:rPr>
              <w:t xml:space="preserve"> </w:t>
            </w:r>
            <w:r w:rsidR="003538EF">
              <w:rPr>
                <w:rFonts w:asciiTheme="minorHAnsi" w:hAnsiTheme="minorHAnsi" w:cstheme="minorHAnsi"/>
                <w:i/>
              </w:rPr>
              <w:t>F</w:t>
            </w:r>
            <w:r w:rsidR="008465C2" w:rsidRPr="002D6251">
              <w:rPr>
                <w:rFonts w:asciiTheme="minorHAnsi" w:hAnsiTheme="minorHAnsi" w:cstheme="minorHAnsi"/>
                <w:i/>
              </w:rPr>
              <w:t>orm</w:t>
            </w:r>
            <w:r w:rsidR="008465C2" w:rsidRPr="002D6251">
              <w:rPr>
                <w:rFonts w:asciiTheme="minorHAnsi" w:hAnsiTheme="minorHAnsi" w:cstheme="minorHAnsi"/>
              </w:rPr>
              <w:t>.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5.2</w:t>
            </w:r>
          </w:p>
        </w:tc>
        <w:tc>
          <w:tcPr>
            <w:tcW w:w="2268" w:type="dxa"/>
          </w:tcPr>
          <w:p w:rsidR="005E0CA4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Site PI</w:t>
            </w:r>
          </w:p>
        </w:tc>
        <w:tc>
          <w:tcPr>
            <w:tcW w:w="5811" w:type="dxa"/>
          </w:tcPr>
          <w:p w:rsidR="005E0CA4" w:rsidRPr="00245A75" w:rsidRDefault="005E0CA4" w:rsidP="006C6891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Upon request, the Site PI is to provide required information to the Lead Applicant.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DB0F3F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45A75">
              <w:rPr>
                <w:rFonts w:asciiTheme="minorHAnsi" w:hAnsiTheme="minorHAnsi" w:cstheme="minorHAnsi"/>
                <w:b w:val="0"/>
                <w:sz w:val="22"/>
                <w:szCs w:val="22"/>
              </w:rPr>
              <w:t>5.</w:t>
            </w:r>
            <w:r w:rsidR="00DB0F3F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45A75">
              <w:rPr>
                <w:rFonts w:asciiTheme="minorHAnsi" w:hAnsiTheme="minorHAnsi" w:cstheme="minorHAnsi"/>
                <w:b w:val="0"/>
                <w:sz w:val="22"/>
                <w:szCs w:val="22"/>
              </w:rPr>
              <w:t>Lead Applicant</w:t>
            </w:r>
          </w:p>
        </w:tc>
        <w:tc>
          <w:tcPr>
            <w:tcW w:w="5811" w:type="dxa"/>
          </w:tcPr>
          <w:p w:rsidR="005E0CA4" w:rsidRPr="00255572" w:rsidRDefault="005E0CA4" w:rsidP="00DB0F3F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 w:rsidRPr="00255572">
              <w:rPr>
                <w:rFonts w:cstheme="minorHAnsi"/>
              </w:rPr>
              <w:t xml:space="preserve">The Lead Applicant is to submit the </w:t>
            </w:r>
            <w:r w:rsidRPr="00255572">
              <w:rPr>
                <w:rFonts w:asciiTheme="minorHAnsi" w:hAnsiTheme="minorHAnsi" w:cstheme="minorHAnsi"/>
                <w:i/>
              </w:rPr>
              <w:t xml:space="preserve">TAHSN BoR </w:t>
            </w:r>
            <w:r w:rsidR="000102E3">
              <w:rPr>
                <w:rFonts w:asciiTheme="minorHAnsi" w:hAnsiTheme="minorHAnsi" w:cstheme="minorHAnsi"/>
                <w:i/>
              </w:rPr>
              <w:t>S</w:t>
            </w:r>
            <w:r w:rsidR="00EC6082">
              <w:rPr>
                <w:rFonts w:asciiTheme="minorHAnsi" w:hAnsiTheme="minorHAnsi" w:cstheme="minorHAnsi"/>
                <w:i/>
              </w:rPr>
              <w:t xml:space="preserve">tudy </w:t>
            </w:r>
            <w:r w:rsidR="000102E3">
              <w:rPr>
                <w:rFonts w:asciiTheme="minorHAnsi" w:hAnsiTheme="minorHAnsi" w:cstheme="minorHAnsi"/>
                <w:i/>
              </w:rPr>
              <w:t>Closure</w:t>
            </w:r>
            <w:r w:rsidR="008465C2" w:rsidRPr="002D6251">
              <w:rPr>
                <w:rFonts w:asciiTheme="minorHAnsi" w:hAnsiTheme="minorHAnsi" w:cstheme="minorHAnsi"/>
                <w:i/>
              </w:rPr>
              <w:t xml:space="preserve"> </w:t>
            </w:r>
            <w:r w:rsidR="006C6891">
              <w:rPr>
                <w:rFonts w:asciiTheme="minorHAnsi" w:hAnsiTheme="minorHAnsi" w:cstheme="minorHAnsi"/>
                <w:i/>
              </w:rPr>
              <w:t>F</w:t>
            </w:r>
            <w:r w:rsidR="006C6891" w:rsidRPr="002D6251">
              <w:rPr>
                <w:rFonts w:asciiTheme="minorHAnsi" w:hAnsiTheme="minorHAnsi" w:cstheme="minorHAnsi"/>
                <w:i/>
              </w:rPr>
              <w:t>orm</w:t>
            </w:r>
            <w:r w:rsidR="00DB0F3F">
              <w:rPr>
                <w:rFonts w:asciiTheme="minorHAnsi" w:hAnsiTheme="minorHAnsi" w:cstheme="minorHAnsi"/>
              </w:rPr>
              <w:t xml:space="preserve"> </w:t>
            </w:r>
            <w:r w:rsidRPr="00255572">
              <w:rPr>
                <w:rFonts w:asciiTheme="minorHAnsi" w:hAnsiTheme="minorHAnsi" w:cstheme="minorHAnsi"/>
              </w:rPr>
              <w:t xml:space="preserve">to the Lead REB for review. </w:t>
            </w:r>
          </w:p>
        </w:tc>
      </w:tr>
      <w:tr w:rsidR="005E0CA4" w:rsidRPr="00FF38DF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DB0F3F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</w:t>
            </w:r>
            <w:r w:rsidR="00DB0F3F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Lead REB</w:t>
            </w:r>
          </w:p>
        </w:tc>
        <w:tc>
          <w:tcPr>
            <w:tcW w:w="5811" w:type="dxa"/>
          </w:tcPr>
          <w:p w:rsidR="005E0CA4" w:rsidRPr="00FF38DF" w:rsidRDefault="005E0CA4" w:rsidP="006C6891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 w:rsidRPr="00255572">
              <w:rPr>
                <w:rFonts w:asciiTheme="minorHAnsi" w:eastAsiaTheme="minorHAnsi" w:hAnsiTheme="minorHAnsi"/>
              </w:rPr>
              <w:t>The Lead REB review</w:t>
            </w:r>
            <w:r>
              <w:rPr>
                <w:rFonts w:asciiTheme="minorHAnsi" w:eastAsiaTheme="minorHAnsi" w:hAnsiTheme="minorHAnsi"/>
              </w:rPr>
              <w:t>s</w:t>
            </w:r>
            <w:r w:rsidRPr="00255572">
              <w:rPr>
                <w:rFonts w:asciiTheme="minorHAnsi" w:eastAsiaTheme="minorHAnsi" w:hAnsiTheme="minorHAnsi"/>
              </w:rPr>
              <w:t xml:space="preserve"> the </w:t>
            </w:r>
            <w:r w:rsidRPr="00255572">
              <w:rPr>
                <w:rFonts w:asciiTheme="minorHAnsi" w:hAnsiTheme="minorHAnsi" w:cstheme="minorHAnsi"/>
                <w:i/>
              </w:rPr>
              <w:t xml:space="preserve">TAHSN BoR </w:t>
            </w:r>
            <w:r w:rsidR="00335858">
              <w:rPr>
                <w:rFonts w:asciiTheme="minorHAnsi" w:hAnsiTheme="minorHAnsi" w:cstheme="minorHAnsi"/>
                <w:i/>
              </w:rPr>
              <w:t>Site Closure</w:t>
            </w:r>
            <w:r w:rsidR="008465C2" w:rsidRPr="002D6251">
              <w:rPr>
                <w:rFonts w:asciiTheme="minorHAnsi" w:hAnsiTheme="minorHAnsi" w:cstheme="minorHAnsi"/>
                <w:i/>
              </w:rPr>
              <w:t xml:space="preserve"> </w:t>
            </w:r>
            <w:r w:rsidR="00F97F28">
              <w:rPr>
                <w:rFonts w:asciiTheme="minorHAnsi" w:hAnsiTheme="minorHAnsi" w:cstheme="minorHAnsi"/>
                <w:i/>
              </w:rPr>
              <w:t>F</w:t>
            </w:r>
            <w:r w:rsidR="00F97F28" w:rsidRPr="002D6251">
              <w:rPr>
                <w:rFonts w:asciiTheme="minorHAnsi" w:hAnsiTheme="minorHAnsi" w:cstheme="minorHAnsi"/>
                <w:i/>
              </w:rPr>
              <w:t>orm</w:t>
            </w:r>
            <w:r>
              <w:rPr>
                <w:rFonts w:asciiTheme="minorHAnsi" w:hAnsiTheme="minorHAnsi" w:cstheme="minorHAnsi"/>
              </w:rPr>
              <w:t>.</w:t>
            </w:r>
            <w:r w:rsidRPr="00255572" w:rsidDel="00DA2655">
              <w:rPr>
                <w:rFonts w:asciiTheme="minorHAnsi" w:eastAsiaTheme="minorHAnsi" w:hAnsiTheme="minorHAnsi"/>
              </w:rPr>
              <w:t xml:space="preserve"> </w:t>
            </w:r>
            <w:r w:rsidRPr="00255572">
              <w:rPr>
                <w:rFonts w:asciiTheme="minorHAnsi" w:eastAsiaTheme="minorHAnsi" w:hAnsiTheme="minorHAnsi"/>
              </w:rPr>
              <w:t xml:space="preserve">The review will be conducted as per the Lead </w:t>
            </w:r>
            <w:r w:rsidRPr="00255572">
              <w:rPr>
                <w:rFonts w:asciiTheme="minorHAnsi" w:eastAsiaTheme="minorHAnsi" w:hAnsiTheme="minorHAnsi"/>
              </w:rPr>
              <w:lastRenderedPageBreak/>
              <w:t>REB’s normal review process</w:t>
            </w:r>
            <w:r>
              <w:rPr>
                <w:rFonts w:asciiTheme="minorHAnsi" w:eastAsiaTheme="minorHAnsi" w:hAnsiTheme="minorHAnsi"/>
              </w:rPr>
              <w:t>, including:</w:t>
            </w:r>
          </w:p>
          <w:p w:rsidR="005E0CA4" w:rsidRDefault="005E0CA4" w:rsidP="006C6891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 w:rsidRPr="00255572">
              <w:rPr>
                <w:rFonts w:asciiTheme="minorHAnsi" w:hAnsiTheme="minorHAnsi"/>
              </w:rPr>
              <w:t xml:space="preserve">conduct the ethics </w:t>
            </w:r>
            <w:r>
              <w:rPr>
                <w:rFonts w:asciiTheme="minorHAnsi" w:hAnsiTheme="minorHAnsi"/>
              </w:rPr>
              <w:t>review of the study</w:t>
            </w:r>
            <w:r w:rsidR="00335858">
              <w:rPr>
                <w:rFonts w:asciiTheme="minorHAnsi" w:hAnsiTheme="minorHAnsi"/>
              </w:rPr>
              <w:t xml:space="preserve"> closure details</w:t>
            </w:r>
          </w:p>
          <w:p w:rsidR="005E0CA4" w:rsidRDefault="005E0CA4" w:rsidP="006C6891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 w:rsidRPr="00255572">
              <w:rPr>
                <w:rFonts w:asciiTheme="minorHAnsi" w:hAnsiTheme="minorHAnsi"/>
              </w:rPr>
              <w:t xml:space="preserve">correspond with the Lead Applicant regarding any issues or recommendations </w:t>
            </w:r>
          </w:p>
          <w:p w:rsidR="005E0CA4" w:rsidRPr="00FF38DF" w:rsidRDefault="00335858" w:rsidP="00772A3F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confirmation of </w:t>
            </w:r>
            <w:r w:rsidR="00772A3F">
              <w:rPr>
                <w:rFonts w:asciiTheme="minorHAnsi" w:hAnsiTheme="minorHAnsi"/>
              </w:rPr>
              <w:t>study</w:t>
            </w:r>
            <w:r>
              <w:rPr>
                <w:rFonts w:asciiTheme="minorHAnsi" w:hAnsiTheme="minorHAnsi"/>
              </w:rPr>
              <w:t xml:space="preserve"> closure by providing the </w:t>
            </w:r>
            <w:r w:rsidRPr="00335858">
              <w:rPr>
                <w:rFonts w:asciiTheme="minorHAnsi" w:hAnsiTheme="minorHAnsi"/>
                <w:i/>
              </w:rPr>
              <w:t>Lead REB Approval Letter</w:t>
            </w:r>
            <w:r>
              <w:rPr>
                <w:rFonts w:asciiTheme="minorHAnsi" w:hAnsiTheme="minorHAnsi"/>
              </w:rPr>
              <w:t xml:space="preserve"> to the Site Navigator 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DB0F3F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5.</w:t>
            </w:r>
            <w:r w:rsidR="00DB0F3F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Site Navigator</w:t>
            </w:r>
          </w:p>
        </w:tc>
        <w:tc>
          <w:tcPr>
            <w:tcW w:w="5811" w:type="dxa"/>
          </w:tcPr>
          <w:p w:rsidR="005E0CA4" w:rsidRPr="00255572" w:rsidRDefault="005E0CA4" w:rsidP="00335858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 w:rsidRPr="00245A75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Site Navigator</w:t>
            </w:r>
            <w:r w:rsidRPr="00245A75">
              <w:rPr>
                <w:rFonts w:asciiTheme="minorHAnsi" w:hAnsiTheme="minorHAnsi" w:cstheme="minorHAnsi"/>
              </w:rPr>
              <w:t xml:space="preserve"> will provide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Pr="00245A75">
              <w:rPr>
                <w:rFonts w:asciiTheme="minorHAnsi" w:hAnsiTheme="minorHAnsi" w:cstheme="minorHAnsi"/>
              </w:rPr>
              <w:t>Navigator with the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048CC">
              <w:rPr>
                <w:rFonts w:asciiTheme="minorHAnsi" w:hAnsiTheme="minorHAnsi" w:cstheme="minorHAnsi"/>
                <w:i/>
              </w:rPr>
              <w:t xml:space="preserve">Lead REB </w:t>
            </w:r>
            <w:r w:rsidR="00335858">
              <w:rPr>
                <w:rFonts w:asciiTheme="minorHAnsi" w:hAnsiTheme="minorHAnsi" w:cstheme="minorHAnsi"/>
                <w:i/>
              </w:rPr>
              <w:t>Approval</w:t>
            </w:r>
            <w:r w:rsidRPr="002048CC">
              <w:rPr>
                <w:rFonts w:asciiTheme="minorHAnsi" w:hAnsiTheme="minorHAnsi" w:cstheme="minorHAnsi"/>
                <w:i/>
              </w:rPr>
              <w:t xml:space="preserve"> Letter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E0CA4" w:rsidTr="006C6891">
        <w:trPr>
          <w:trHeight w:val="640"/>
          <w:jc w:val="center"/>
        </w:trPr>
        <w:tc>
          <w:tcPr>
            <w:tcW w:w="911" w:type="dxa"/>
          </w:tcPr>
          <w:p w:rsidR="005E0CA4" w:rsidRPr="00245A75" w:rsidRDefault="005E0CA4" w:rsidP="00DB0F3F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</w:t>
            </w:r>
            <w:r w:rsidR="00DB0F3F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5E0CA4" w:rsidRPr="00245A75" w:rsidRDefault="005E0CA4" w:rsidP="006C6891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Navigator</w:t>
            </w:r>
          </w:p>
        </w:tc>
        <w:tc>
          <w:tcPr>
            <w:tcW w:w="5811" w:type="dxa"/>
          </w:tcPr>
          <w:p w:rsidR="005E0CA4" w:rsidRPr="00255572" w:rsidRDefault="005E0CA4" w:rsidP="00711D1C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  <w:tab w:val="left" w:pos="900"/>
              </w:tabs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245A75">
              <w:rPr>
                <w:rFonts w:asciiTheme="minorHAnsi" w:hAnsiTheme="minorHAnsi" w:cstheme="minorHAnsi"/>
              </w:rPr>
              <w:t xml:space="preserve">he Navigator will </w:t>
            </w:r>
            <w:r>
              <w:rPr>
                <w:rFonts w:asciiTheme="minorHAnsi" w:hAnsiTheme="minorHAnsi" w:cstheme="minorHAnsi"/>
              </w:rPr>
              <w:t xml:space="preserve">promptly </w:t>
            </w:r>
            <w:r w:rsidRPr="00245A75">
              <w:rPr>
                <w:rFonts w:asciiTheme="minorHAnsi" w:hAnsiTheme="minorHAnsi" w:cstheme="minorHAnsi"/>
              </w:rPr>
              <w:t xml:space="preserve">inform </w:t>
            </w:r>
            <w:r w:rsidR="00772A3F">
              <w:rPr>
                <w:rFonts w:asciiTheme="minorHAnsi" w:hAnsiTheme="minorHAnsi" w:cstheme="minorHAnsi"/>
              </w:rPr>
              <w:t xml:space="preserve">the Lead Applicant </w:t>
            </w:r>
            <w:r w:rsidRPr="00497243">
              <w:rPr>
                <w:rFonts w:asciiTheme="minorHAnsi" w:hAnsiTheme="minorHAnsi" w:cstheme="minorHAnsi"/>
              </w:rPr>
              <w:t xml:space="preserve">and the </w:t>
            </w:r>
            <w:r w:rsidR="00F97F28">
              <w:rPr>
                <w:rFonts w:asciiTheme="minorHAnsi" w:hAnsiTheme="minorHAnsi" w:cstheme="minorHAnsi"/>
              </w:rPr>
              <w:t xml:space="preserve">applicable </w:t>
            </w:r>
            <w:r w:rsidRPr="00497243">
              <w:rPr>
                <w:rFonts w:asciiTheme="minorHAnsi" w:hAnsiTheme="minorHAnsi" w:cstheme="minorHAnsi"/>
              </w:rPr>
              <w:t xml:space="preserve">Site Navigators </w:t>
            </w:r>
            <w:r w:rsidRPr="00245A75">
              <w:rPr>
                <w:rFonts w:asciiTheme="minorHAnsi" w:hAnsiTheme="minorHAnsi" w:cstheme="minorHAnsi"/>
              </w:rPr>
              <w:t xml:space="preserve">of the </w:t>
            </w:r>
            <w:r>
              <w:rPr>
                <w:rFonts w:asciiTheme="minorHAnsi" w:hAnsiTheme="minorHAnsi" w:cstheme="minorHAnsi"/>
              </w:rPr>
              <w:t xml:space="preserve">Lead REB’s </w:t>
            </w:r>
            <w:r w:rsidRPr="00245A75">
              <w:rPr>
                <w:rFonts w:asciiTheme="minorHAnsi" w:hAnsiTheme="minorHAnsi" w:cstheme="minorHAnsi"/>
              </w:rPr>
              <w:t>decision</w:t>
            </w:r>
            <w:r>
              <w:rPr>
                <w:rFonts w:asciiTheme="minorHAnsi" w:hAnsiTheme="minorHAnsi" w:cstheme="minorHAnsi"/>
              </w:rPr>
              <w:t xml:space="preserve"> and provide the </w:t>
            </w:r>
            <w:r w:rsidRPr="00772A3F">
              <w:rPr>
                <w:rFonts w:asciiTheme="minorHAnsi" w:hAnsiTheme="minorHAnsi" w:cstheme="minorHAnsi"/>
                <w:i/>
              </w:rPr>
              <w:t xml:space="preserve">Lead REB </w:t>
            </w:r>
            <w:r w:rsidR="00711D1C">
              <w:rPr>
                <w:rFonts w:asciiTheme="minorHAnsi" w:hAnsiTheme="minorHAnsi" w:cstheme="minorHAnsi"/>
                <w:i/>
              </w:rPr>
              <w:t xml:space="preserve">Closure </w:t>
            </w:r>
            <w:r w:rsidRPr="00772A3F">
              <w:rPr>
                <w:rFonts w:asciiTheme="minorHAnsi" w:hAnsiTheme="minorHAnsi" w:cstheme="minorHAnsi"/>
                <w:i/>
              </w:rPr>
              <w:t>Letter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:rsidR="005E0CA4" w:rsidRPr="003A5AD3" w:rsidRDefault="005E0CA4" w:rsidP="005E0CA4">
      <w:pPr>
        <w:pStyle w:val="SOPSectionTitle"/>
        <w:numPr>
          <w:ilvl w:val="0"/>
          <w:numId w:val="0"/>
        </w:numPr>
        <w:spacing w:after="0"/>
        <w:ind w:left="360" w:hanging="360"/>
        <w:rPr>
          <w:rFonts w:asciiTheme="minorHAnsi" w:hAnsiTheme="minorHAnsi" w:cstheme="minorHAnsi"/>
          <w:b w:val="0"/>
        </w:rPr>
      </w:pPr>
    </w:p>
    <w:p w:rsidR="005E0CA4" w:rsidRPr="009F5CC9" w:rsidRDefault="005E0CA4" w:rsidP="005E0CA4">
      <w:pPr>
        <w:pStyle w:val="SOPSectionTitle"/>
        <w:jc w:val="both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References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Glossary of Terms; Version Date:</w:t>
      </w:r>
      <w:r w:rsidRPr="00A675E2">
        <w:rPr>
          <w:rFonts w:asciiTheme="minorHAnsi" w:hAnsiTheme="minorHAnsi" w:cstheme="minorHAnsi"/>
          <w:sz w:val="22"/>
          <w:szCs w:val="22"/>
        </w:rPr>
        <w:t xml:space="preserve"> 29-DEC-2014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 xml:space="preserve">SOP001 - TAHSN Board of Record Initial Application;  Version Date: 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 xml:space="preserve">SOP003 - TAHSN Board of Record Process for executing the </w:t>
      </w:r>
      <w:r w:rsidRPr="009F5CC9">
        <w:rPr>
          <w:rFonts w:asciiTheme="minorHAnsi" w:hAnsiTheme="minorHAnsi" w:cstheme="minorHAnsi"/>
          <w:i/>
          <w:sz w:val="22"/>
          <w:szCs w:val="22"/>
        </w:rPr>
        <w:t>TAHSN Board of Record Study Agreement(s)</w:t>
      </w:r>
      <w:r w:rsidRPr="00A675E2">
        <w:rPr>
          <w:rFonts w:asciiTheme="minorHAnsi" w:hAnsiTheme="minorHAnsi" w:cstheme="minorHAnsi"/>
          <w:i/>
          <w:sz w:val="22"/>
        </w:rPr>
        <w:t xml:space="preserve"> </w:t>
      </w:r>
      <w:r>
        <w:rPr>
          <w:rFonts w:asciiTheme="minorHAnsi" w:hAnsiTheme="minorHAnsi" w:cstheme="minorHAnsi"/>
          <w:i/>
          <w:sz w:val="22"/>
        </w:rPr>
        <w:t xml:space="preserve">; </w:t>
      </w:r>
      <w:r w:rsidRPr="00B41ADE">
        <w:rPr>
          <w:rFonts w:asciiTheme="minorHAnsi" w:hAnsiTheme="minorHAnsi" w:cstheme="minorHAnsi"/>
          <w:sz w:val="22"/>
        </w:rPr>
        <w:t>Version Date: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Lead Applicant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22-DEC-2014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Lead REB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8-DEC-2014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Navigator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22-DEC-2014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Site Navigator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8-DEC-2014</w:t>
      </w:r>
    </w:p>
    <w:p w:rsidR="005E0CA4" w:rsidRPr="009F5CC9" w:rsidRDefault="005E0CA4" w:rsidP="005E0CA4">
      <w:pPr>
        <w:pStyle w:val="SOPSectionText"/>
        <w:rPr>
          <w:rFonts w:asciiTheme="minorHAnsi" w:hAnsiTheme="minorHAnsi" w:cstheme="minorHAnsi"/>
          <w:sz w:val="22"/>
          <w:szCs w:val="22"/>
        </w:rPr>
      </w:pPr>
      <w:r w:rsidRPr="009F5CC9">
        <w:rPr>
          <w:rFonts w:asciiTheme="minorHAnsi" w:hAnsiTheme="minorHAnsi" w:cstheme="minorHAnsi"/>
          <w:sz w:val="22"/>
          <w:szCs w:val="22"/>
        </w:rPr>
        <w:t>Site PI Tip Sheet; Version Date:</w:t>
      </w:r>
      <w:r w:rsidRPr="00A675E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8-DEC-2014</w:t>
      </w:r>
    </w:p>
    <w:p w:rsidR="005E0CA4" w:rsidRPr="0089430E" w:rsidRDefault="005E0CA4" w:rsidP="005E0CA4">
      <w:pPr>
        <w:pStyle w:val="SOPSectionText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5E0CA4" w:rsidRPr="003A5AD3" w:rsidRDefault="005E0CA4" w:rsidP="005E0CA4">
      <w:pPr>
        <w:pStyle w:val="SOPSectionTitle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Appendix I: Revision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160"/>
        <w:gridCol w:w="5974"/>
      </w:tblGrid>
      <w:tr w:rsidR="005E0CA4" w:rsidRPr="003A5AD3" w:rsidTr="006C6891">
        <w:trPr>
          <w:jc w:val="center"/>
        </w:trPr>
        <w:tc>
          <w:tcPr>
            <w:tcW w:w="1188" w:type="dxa"/>
            <w:shd w:val="clear" w:color="auto" w:fill="E6E6E6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Version Number</w:t>
            </w:r>
          </w:p>
        </w:tc>
        <w:tc>
          <w:tcPr>
            <w:tcW w:w="2160" w:type="dxa"/>
            <w:shd w:val="clear" w:color="auto" w:fill="E6E6E6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Effective Date</w:t>
            </w:r>
          </w:p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A5AD3">
              <w:rPr>
                <w:rFonts w:asciiTheme="minorHAnsi" w:hAnsiTheme="minorHAnsi" w:cstheme="minorHAnsi"/>
              </w:rPr>
              <w:t xml:space="preserve"> </w:t>
            </w:r>
            <w:r w:rsidRPr="003A5AD3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DD-MMM-YYYY</w:t>
            </w:r>
            <w:r w:rsidRPr="003A5AD3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5974" w:type="dxa"/>
            <w:shd w:val="clear" w:color="auto" w:fill="E6E6E6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 xml:space="preserve">History of change </w:t>
            </w: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E0CA4" w:rsidRPr="003A5AD3" w:rsidTr="006C6891">
        <w:trPr>
          <w:jc w:val="center"/>
        </w:trPr>
        <w:tc>
          <w:tcPr>
            <w:tcW w:w="1188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974" w:type="dxa"/>
            <w:shd w:val="clear" w:color="auto" w:fill="auto"/>
          </w:tcPr>
          <w:p w:rsidR="005E0CA4" w:rsidRPr="003A5AD3" w:rsidRDefault="005E0CA4" w:rsidP="006C6891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:rsidR="005E0CA4" w:rsidRPr="003A5AD3" w:rsidRDefault="005E0CA4" w:rsidP="005E0CA4">
      <w:pPr>
        <w:rPr>
          <w:rFonts w:asciiTheme="minorHAnsi" w:hAnsiTheme="minorHAnsi" w:cstheme="minorHAnsi"/>
        </w:rPr>
      </w:pPr>
    </w:p>
    <w:p w:rsidR="005E0CA4" w:rsidRPr="003A5AD3" w:rsidRDefault="005E0CA4" w:rsidP="005E0CA4">
      <w:pPr>
        <w:rPr>
          <w:rFonts w:asciiTheme="minorHAnsi" w:hAnsiTheme="minorHAnsi" w:cstheme="minorHAnsi"/>
        </w:rPr>
      </w:pPr>
    </w:p>
    <w:p w:rsidR="005E0CA4" w:rsidRDefault="005E0CA4" w:rsidP="005E0CA4"/>
    <w:p w:rsidR="006C6891" w:rsidRDefault="006C6891"/>
    <w:sectPr w:rsidR="006C68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82" w:rsidRDefault="00EC6082" w:rsidP="001222AB">
      <w:r>
        <w:separator/>
      </w:r>
    </w:p>
  </w:endnote>
  <w:endnote w:type="continuationSeparator" w:id="0">
    <w:p w:rsidR="00EC6082" w:rsidRDefault="00EC6082" w:rsidP="001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82" w:rsidRDefault="00EC6082" w:rsidP="001222AB">
      <w:r>
        <w:separator/>
      </w:r>
    </w:p>
  </w:footnote>
  <w:footnote w:type="continuationSeparator" w:id="0">
    <w:p w:rsidR="00EC6082" w:rsidRDefault="00EC6082" w:rsidP="0012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06A5"/>
    <w:multiLevelType w:val="hybridMultilevel"/>
    <w:tmpl w:val="286627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B0158"/>
    <w:multiLevelType w:val="multilevel"/>
    <w:tmpl w:val="74CAEAEE"/>
    <w:lvl w:ilvl="0">
      <w:start w:val="1"/>
      <w:numFmt w:val="decimal"/>
      <w:pStyle w:val="SOPSectionTitle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SectionText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SOPSubSectionText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A4"/>
    <w:rsid w:val="000102E3"/>
    <w:rsid w:val="000977FB"/>
    <w:rsid w:val="001222AB"/>
    <w:rsid w:val="00145669"/>
    <w:rsid w:val="002B3955"/>
    <w:rsid w:val="00335858"/>
    <w:rsid w:val="003538EF"/>
    <w:rsid w:val="003A1A1C"/>
    <w:rsid w:val="004B6945"/>
    <w:rsid w:val="00517C11"/>
    <w:rsid w:val="005E0CA4"/>
    <w:rsid w:val="00656863"/>
    <w:rsid w:val="006C6891"/>
    <w:rsid w:val="00711D1C"/>
    <w:rsid w:val="00772A3F"/>
    <w:rsid w:val="008465C2"/>
    <w:rsid w:val="008C2D22"/>
    <w:rsid w:val="008E0FCD"/>
    <w:rsid w:val="009E4CFE"/>
    <w:rsid w:val="00A2316B"/>
    <w:rsid w:val="00AC707B"/>
    <w:rsid w:val="00BE7616"/>
    <w:rsid w:val="00BF34D2"/>
    <w:rsid w:val="00D571DB"/>
    <w:rsid w:val="00DB0F3F"/>
    <w:rsid w:val="00E1254E"/>
    <w:rsid w:val="00EC6082"/>
    <w:rsid w:val="00F8683E"/>
    <w:rsid w:val="00F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0C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CA4"/>
    <w:rPr>
      <w:rFonts w:ascii="Times New Roman" w:eastAsia="Times New Roman" w:hAnsi="Times New Roman" w:cs="Times New Roman"/>
      <w:sz w:val="24"/>
      <w:szCs w:val="24"/>
    </w:rPr>
  </w:style>
  <w:style w:type="paragraph" w:customStyle="1" w:styleId="SOPSectionTitle">
    <w:name w:val="SOPSectionTitle"/>
    <w:basedOn w:val="Normal"/>
    <w:rsid w:val="005E0CA4"/>
    <w:pPr>
      <w:numPr>
        <w:numId w:val="1"/>
      </w:numPr>
      <w:spacing w:before="90" w:after="90"/>
    </w:pPr>
    <w:rPr>
      <w:b/>
      <w:lang w:val="en-US"/>
    </w:rPr>
  </w:style>
  <w:style w:type="paragraph" w:customStyle="1" w:styleId="SOPSectionText">
    <w:name w:val="SOPSectionText"/>
    <w:basedOn w:val="Normal"/>
    <w:rsid w:val="005E0CA4"/>
    <w:pPr>
      <w:numPr>
        <w:ilvl w:val="1"/>
        <w:numId w:val="1"/>
      </w:numPr>
      <w:spacing w:before="90" w:after="90"/>
    </w:pPr>
    <w:rPr>
      <w:lang w:val="en-US"/>
    </w:rPr>
  </w:style>
  <w:style w:type="paragraph" w:customStyle="1" w:styleId="SOPSubSectionText">
    <w:name w:val="SOPSubSectionText"/>
    <w:basedOn w:val="SOPSectionText"/>
    <w:rsid w:val="005E0CA4"/>
    <w:pPr>
      <w:numPr>
        <w:ilvl w:val="2"/>
      </w:numPr>
    </w:pPr>
  </w:style>
  <w:style w:type="paragraph" w:styleId="ListParagraph">
    <w:name w:val="List Paragraph"/>
    <w:basedOn w:val="Normal"/>
    <w:uiPriority w:val="34"/>
    <w:qFormat/>
    <w:rsid w:val="005E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E0CA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2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2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0C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CA4"/>
    <w:rPr>
      <w:rFonts w:ascii="Times New Roman" w:eastAsia="Times New Roman" w:hAnsi="Times New Roman" w:cs="Times New Roman"/>
      <w:sz w:val="24"/>
      <w:szCs w:val="24"/>
    </w:rPr>
  </w:style>
  <w:style w:type="paragraph" w:customStyle="1" w:styleId="SOPSectionTitle">
    <w:name w:val="SOPSectionTitle"/>
    <w:basedOn w:val="Normal"/>
    <w:rsid w:val="005E0CA4"/>
    <w:pPr>
      <w:numPr>
        <w:numId w:val="1"/>
      </w:numPr>
      <w:spacing w:before="90" w:after="90"/>
    </w:pPr>
    <w:rPr>
      <w:b/>
      <w:lang w:val="en-US"/>
    </w:rPr>
  </w:style>
  <w:style w:type="paragraph" w:customStyle="1" w:styleId="SOPSectionText">
    <w:name w:val="SOPSectionText"/>
    <w:basedOn w:val="Normal"/>
    <w:rsid w:val="005E0CA4"/>
    <w:pPr>
      <w:numPr>
        <w:ilvl w:val="1"/>
        <w:numId w:val="1"/>
      </w:numPr>
      <w:spacing w:before="90" w:after="90"/>
    </w:pPr>
    <w:rPr>
      <w:lang w:val="en-US"/>
    </w:rPr>
  </w:style>
  <w:style w:type="paragraph" w:customStyle="1" w:styleId="SOPSubSectionText">
    <w:name w:val="SOPSubSectionText"/>
    <w:basedOn w:val="SOPSectionText"/>
    <w:rsid w:val="005E0CA4"/>
    <w:pPr>
      <w:numPr>
        <w:ilvl w:val="2"/>
      </w:numPr>
    </w:pPr>
  </w:style>
  <w:style w:type="paragraph" w:styleId="ListParagraph">
    <w:name w:val="List Paragraph"/>
    <w:basedOn w:val="Normal"/>
    <w:uiPriority w:val="34"/>
    <w:qFormat/>
    <w:rsid w:val="005E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E0CA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2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2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523B6EC6</Template>
  <TotalTime>1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 Research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Bhimani</dc:creator>
  <cp:lastModifiedBy>Zahra Bhimani</cp:lastModifiedBy>
  <cp:revision>2</cp:revision>
  <dcterms:created xsi:type="dcterms:W3CDTF">2016-05-03T18:53:00Z</dcterms:created>
  <dcterms:modified xsi:type="dcterms:W3CDTF">2016-05-03T18:53:00Z</dcterms:modified>
</cp:coreProperties>
</file>